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273C3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CC3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E77EF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E77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вул. Шевченка </w:t>
      </w:r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AE77EF">
        <w:rPr>
          <w:color w:val="000000"/>
          <w:sz w:val="28"/>
          <w:szCs w:val="28"/>
          <w:lang w:val="uk-UA"/>
        </w:rPr>
        <w:t>ності кадастровий номер 0520685500:01:003:0404, площею 0,3532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AE77EF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AE77EF">
        <w:rPr>
          <w:color w:val="000000"/>
          <w:sz w:val="28"/>
          <w:szCs w:val="28"/>
          <w:lang w:val="uk-UA"/>
        </w:rPr>
        <w:t>Пултівці</w:t>
      </w:r>
      <w:proofErr w:type="spellEnd"/>
      <w:r w:rsidR="00AE77EF">
        <w:rPr>
          <w:color w:val="000000"/>
          <w:sz w:val="28"/>
          <w:szCs w:val="28"/>
          <w:lang w:val="uk-UA"/>
        </w:rPr>
        <w:t xml:space="preserve">, вул. Шевченка, </w:t>
      </w:r>
      <w:bookmarkStart w:id="0" w:name="_GoBack"/>
      <w:bookmarkEnd w:id="0"/>
      <w:r w:rsidR="00533E4C">
        <w:rPr>
          <w:color w:val="000000"/>
          <w:sz w:val="28"/>
          <w:szCs w:val="28"/>
          <w:lang w:val="uk-UA"/>
        </w:rPr>
        <w:t>7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649B9"/>
    <w:rsid w:val="00074B77"/>
    <w:rsid w:val="0008250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E77EF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28</cp:revision>
  <cp:lastPrinted>2023-07-06T07:00:00Z</cp:lastPrinted>
  <dcterms:created xsi:type="dcterms:W3CDTF">2022-10-05T10:00:00Z</dcterms:created>
  <dcterms:modified xsi:type="dcterms:W3CDTF">2023-07-06T07:01:00Z</dcterms:modified>
</cp:coreProperties>
</file>